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B2" w:rsidRPr="00AD0C2A" w:rsidRDefault="004A7510" w:rsidP="004A7510">
      <w:pPr>
        <w:jc w:val="center"/>
        <w:rPr>
          <w:rFonts w:ascii="Times New Roman" w:hAnsi="Times New Roman" w:cs="Times New Roman"/>
          <w:b/>
          <w:bCs/>
          <w:sz w:val="28"/>
          <w:szCs w:val="28"/>
          <w:lang w:eastAsia="ru-RU"/>
        </w:rPr>
      </w:pPr>
      <w:r w:rsidRPr="00AD0C2A">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AD0C2A">
        <w:rPr>
          <w:rFonts w:ascii="Times New Roman" w:hAnsi="Times New Roman" w:cs="Times New Roman"/>
          <w:b/>
          <w:bCs/>
          <w:sz w:val="28"/>
          <w:szCs w:val="28"/>
          <w:lang w:val="uk-UA" w:eastAsia="ru-RU"/>
        </w:rPr>
        <w:t> </w:t>
      </w:r>
      <w:r w:rsidRPr="00AD0C2A">
        <w:rPr>
          <w:rFonts w:ascii="Times New Roman" w:hAnsi="Times New Roman" w:cs="Times New Roman"/>
          <w:b/>
          <w:bCs/>
          <w:sz w:val="28"/>
          <w:szCs w:val="28"/>
          <w:lang w:eastAsia="ru-RU"/>
        </w:rPr>
        <w:t>ДНІПРО)</w:t>
      </w:r>
    </w:p>
    <w:p w:rsidR="00AD0C2A" w:rsidRPr="00A53330" w:rsidRDefault="004A7510" w:rsidP="004A7510">
      <w:pPr>
        <w:pStyle w:val="rvps2"/>
        <w:shd w:val="clear" w:color="auto" w:fill="FFFFFF"/>
        <w:spacing w:before="0" w:beforeAutospacing="0" w:after="150" w:afterAutospacing="0" w:line="276" w:lineRule="auto"/>
        <w:ind w:firstLine="450"/>
        <w:jc w:val="center"/>
        <w:rPr>
          <w:sz w:val="28"/>
          <w:szCs w:val="28"/>
          <w:lang w:val="ru-RU"/>
        </w:rPr>
      </w:pPr>
      <w:r w:rsidRPr="00A53330">
        <w:rPr>
          <w:sz w:val="28"/>
          <w:szCs w:val="28"/>
          <w:lang w:val="ru-RU"/>
        </w:rPr>
        <w:t xml:space="preserve">СЕКТОР З ПИТАНЬ ЗАПОБІГАННЯ І ВИЯВЛЕННЯ КОРУПЦІЇ </w:t>
      </w:r>
    </w:p>
    <w:p w:rsidR="00AD0C2A" w:rsidRPr="00A53330" w:rsidRDefault="00AD0C2A" w:rsidP="004A7510">
      <w:pPr>
        <w:pStyle w:val="HTML"/>
        <w:shd w:val="clear" w:color="auto" w:fill="FFFFFF"/>
        <w:jc w:val="center"/>
        <w:rPr>
          <w:rFonts w:ascii="Times New Roman" w:hAnsi="Times New Roman" w:cs="Times New Roman"/>
          <w:sz w:val="28"/>
          <w:szCs w:val="28"/>
          <w:lang w:val="ru-RU"/>
        </w:rPr>
      </w:pPr>
    </w:p>
    <w:p w:rsidR="002C1AB2" w:rsidRDefault="00AD0C2A" w:rsidP="00643CF8">
      <w:pPr>
        <w:pStyle w:val="HTML"/>
        <w:shd w:val="clear" w:color="auto" w:fill="FFFFFF"/>
        <w:jc w:val="both"/>
        <w:rPr>
          <w:color w:val="000000"/>
          <w:sz w:val="26"/>
          <w:szCs w:val="26"/>
          <w:lang w:val="uk-UA"/>
        </w:rPr>
      </w:pPr>
      <w:r>
        <w:rPr>
          <w:rFonts w:ascii="Times New Roman" w:hAnsi="Times New Roman" w:cs="Times New Roman"/>
          <w:sz w:val="28"/>
          <w:szCs w:val="28"/>
          <w:lang w:val="uk-UA"/>
        </w:rPr>
        <w:t xml:space="preserve">Відповідно по пункту </w:t>
      </w:r>
      <w:r w:rsidR="00A53330">
        <w:rPr>
          <w:rFonts w:ascii="Times New Roman" w:hAnsi="Times New Roman" w:cs="Times New Roman"/>
          <w:sz w:val="28"/>
          <w:szCs w:val="28"/>
          <w:lang w:val="uk-UA"/>
        </w:rPr>
        <w:t>2</w:t>
      </w:r>
      <w:r w:rsidRPr="00AC6670">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AC6670">
        <w:rPr>
          <w:rFonts w:ascii="Times New Roman" w:hAnsi="Times New Roman" w:cs="Times New Roman"/>
          <w:sz w:val="28"/>
          <w:szCs w:val="28"/>
          <w:lang w:val="uk-UA"/>
        </w:rPr>
        <w:t xml:space="preserve">Південно-Східного міжрегіонального управління Міністерства юстиції (м. Дніпро) </w:t>
      </w:r>
      <w:r w:rsidRPr="00AC6670">
        <w:rPr>
          <w:rFonts w:ascii="Times New Roman" w:hAnsi="Times New Roman" w:cs="Times New Roman"/>
          <w:sz w:val="28"/>
          <w:szCs w:val="28"/>
          <w:lang w:val="uk-UA"/>
        </w:rPr>
        <w:t>з питань антикорупційного законодавства на 2020 рік</w:t>
      </w:r>
    </w:p>
    <w:p w:rsidR="00410EC9" w:rsidRDefault="00410EC9" w:rsidP="00D41290">
      <w:pPr>
        <w:pStyle w:val="rvps2"/>
        <w:shd w:val="clear" w:color="auto" w:fill="FFFFFF"/>
        <w:spacing w:before="0" w:beforeAutospacing="0" w:after="150" w:afterAutospacing="0" w:line="276" w:lineRule="auto"/>
        <w:ind w:firstLine="450"/>
        <w:jc w:val="center"/>
        <w:rPr>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296"/>
      </w:tblGrid>
      <w:tr w:rsidR="00410EC9" w:rsidTr="004B4810">
        <w:tc>
          <w:tcPr>
            <w:tcW w:w="4536" w:type="dxa"/>
          </w:tcPr>
          <w:p w:rsidR="00BD16B4" w:rsidRDefault="00410EC9" w:rsidP="00AC4127">
            <w:pPr>
              <w:pStyle w:val="rvps2"/>
              <w:spacing w:before="0" w:beforeAutospacing="0" w:after="0" w:afterAutospacing="0"/>
              <w:rPr>
                <w:sz w:val="28"/>
                <w:szCs w:val="28"/>
                <w:lang w:val="uk-UA"/>
              </w:rPr>
            </w:pPr>
            <w:r w:rsidRPr="00BD16B4">
              <w:rPr>
                <w:sz w:val="28"/>
                <w:szCs w:val="28"/>
                <w:lang w:val="uk-UA"/>
              </w:rPr>
              <w:t xml:space="preserve">Найменування </w:t>
            </w:r>
          </w:p>
          <w:p w:rsidR="00410EC9" w:rsidRPr="00BD16B4" w:rsidRDefault="00410EC9" w:rsidP="00AC4127">
            <w:pPr>
              <w:pStyle w:val="rvps2"/>
              <w:spacing w:before="0" w:beforeAutospacing="0" w:after="240" w:afterAutospacing="0"/>
              <w:rPr>
                <w:color w:val="000000"/>
                <w:sz w:val="28"/>
                <w:szCs w:val="28"/>
                <w:lang w:val="uk-UA"/>
              </w:rPr>
            </w:pPr>
            <w:r w:rsidRPr="00BD16B4">
              <w:rPr>
                <w:sz w:val="28"/>
                <w:szCs w:val="28"/>
                <w:lang w:val="uk-UA"/>
              </w:rPr>
              <w:t xml:space="preserve">навчального заходу </w:t>
            </w:r>
          </w:p>
        </w:tc>
        <w:tc>
          <w:tcPr>
            <w:tcW w:w="5296" w:type="dxa"/>
          </w:tcPr>
          <w:p w:rsidR="00410EC9" w:rsidRPr="00BD16B4" w:rsidRDefault="00410EC9" w:rsidP="00AC4127">
            <w:pPr>
              <w:pStyle w:val="rvps2"/>
              <w:spacing w:before="0" w:beforeAutospacing="0" w:after="0" w:afterAutospacing="0"/>
              <w:rPr>
                <w:color w:val="000000"/>
                <w:sz w:val="28"/>
                <w:szCs w:val="28"/>
                <w:lang w:val="uk-UA"/>
              </w:rPr>
            </w:pPr>
            <w:r w:rsidRPr="00BD16B4">
              <w:rPr>
                <w:color w:val="000000"/>
                <w:sz w:val="28"/>
                <w:szCs w:val="28"/>
                <w:lang w:val="uk-UA"/>
              </w:rPr>
              <w:t xml:space="preserve">Лекція </w:t>
            </w:r>
          </w:p>
        </w:tc>
      </w:tr>
      <w:tr w:rsidR="00410EC9" w:rsidRPr="004E4CFF" w:rsidTr="004B4810">
        <w:tc>
          <w:tcPr>
            <w:tcW w:w="4536" w:type="dxa"/>
          </w:tcPr>
          <w:p w:rsidR="00410EC9" w:rsidRPr="00BD16B4" w:rsidRDefault="00410EC9" w:rsidP="00AC4127">
            <w:pPr>
              <w:pStyle w:val="rvps2"/>
              <w:spacing w:before="0" w:beforeAutospacing="0" w:after="150" w:afterAutospacing="0"/>
              <w:rPr>
                <w:color w:val="000000"/>
                <w:sz w:val="28"/>
                <w:szCs w:val="28"/>
                <w:lang w:val="uk-UA"/>
              </w:rPr>
            </w:pPr>
            <w:r w:rsidRPr="00BD16B4">
              <w:rPr>
                <w:color w:val="000000"/>
                <w:sz w:val="28"/>
                <w:szCs w:val="28"/>
                <w:lang w:val="uk-UA"/>
              </w:rPr>
              <w:t xml:space="preserve">Тема навчального заходу </w:t>
            </w:r>
          </w:p>
        </w:tc>
        <w:tc>
          <w:tcPr>
            <w:tcW w:w="5296" w:type="dxa"/>
          </w:tcPr>
          <w:p w:rsidR="00410EC9" w:rsidRPr="00A53330" w:rsidRDefault="00A53330" w:rsidP="00AC4127">
            <w:pPr>
              <w:pStyle w:val="rvps2"/>
              <w:spacing w:before="0" w:beforeAutospacing="0" w:after="150" w:afterAutospacing="0"/>
              <w:rPr>
                <w:color w:val="000000"/>
                <w:sz w:val="28"/>
                <w:szCs w:val="28"/>
                <w:lang w:val="uk-UA"/>
              </w:rPr>
            </w:pPr>
            <w:r w:rsidRPr="00A53330">
              <w:rPr>
                <w:bCs/>
                <w:color w:val="000000"/>
                <w:sz w:val="28"/>
                <w:szCs w:val="28"/>
                <w:shd w:val="clear" w:color="auto" w:fill="FFFFFF"/>
                <w:lang w:val="uk-UA"/>
              </w:rPr>
              <w:t>Запобігання корупційним та пов’язаним з корупцією правопорушенням</w:t>
            </w:r>
          </w:p>
        </w:tc>
      </w:tr>
      <w:tr w:rsidR="00410EC9" w:rsidTr="004B4810">
        <w:tc>
          <w:tcPr>
            <w:tcW w:w="4536" w:type="dxa"/>
          </w:tcPr>
          <w:p w:rsidR="00410EC9" w:rsidRPr="00BD16B4" w:rsidRDefault="00410EC9" w:rsidP="00AC4127">
            <w:pPr>
              <w:pStyle w:val="rvps2"/>
              <w:spacing w:before="0" w:beforeAutospacing="0" w:after="150" w:afterAutospacing="0"/>
              <w:rPr>
                <w:color w:val="000000"/>
                <w:sz w:val="28"/>
                <w:szCs w:val="28"/>
                <w:lang w:val="uk-UA"/>
              </w:rPr>
            </w:pPr>
            <w:r w:rsidRPr="00BD16B4">
              <w:rPr>
                <w:color w:val="000000"/>
                <w:sz w:val="28"/>
                <w:szCs w:val="28"/>
                <w:lang w:val="uk-UA"/>
              </w:rPr>
              <w:t xml:space="preserve">Дата проведення </w:t>
            </w:r>
          </w:p>
        </w:tc>
        <w:tc>
          <w:tcPr>
            <w:tcW w:w="5296" w:type="dxa"/>
          </w:tcPr>
          <w:p w:rsidR="00410EC9" w:rsidRPr="00BD16B4" w:rsidRDefault="00A53330" w:rsidP="00AC4127">
            <w:pPr>
              <w:pStyle w:val="rvps2"/>
              <w:spacing w:before="0" w:beforeAutospacing="0" w:after="150" w:afterAutospacing="0"/>
              <w:rPr>
                <w:color w:val="000000"/>
                <w:sz w:val="28"/>
                <w:szCs w:val="28"/>
                <w:lang w:val="uk-UA"/>
              </w:rPr>
            </w:pPr>
            <w:r>
              <w:rPr>
                <w:color w:val="000000"/>
                <w:sz w:val="28"/>
                <w:szCs w:val="28"/>
                <w:lang w:val="uk-UA"/>
              </w:rPr>
              <w:t>Травень</w:t>
            </w:r>
            <w:r w:rsidR="00410EC9" w:rsidRPr="00BD16B4">
              <w:rPr>
                <w:color w:val="000000"/>
                <w:sz w:val="28"/>
                <w:szCs w:val="28"/>
                <w:lang w:val="uk-UA"/>
              </w:rPr>
              <w:t xml:space="preserve"> 2020 року</w:t>
            </w:r>
          </w:p>
        </w:tc>
      </w:tr>
      <w:tr w:rsidR="00410EC9" w:rsidRPr="004E4CFF" w:rsidTr="004B4810">
        <w:tc>
          <w:tcPr>
            <w:tcW w:w="4536" w:type="dxa"/>
          </w:tcPr>
          <w:p w:rsidR="00410EC9" w:rsidRPr="00BD16B4" w:rsidRDefault="00410EC9" w:rsidP="00AC4127">
            <w:pPr>
              <w:pStyle w:val="rvps2"/>
              <w:spacing w:before="0" w:beforeAutospacing="0" w:after="150" w:afterAutospacing="0"/>
              <w:rPr>
                <w:color w:val="000000"/>
                <w:sz w:val="28"/>
                <w:szCs w:val="28"/>
                <w:lang w:val="uk-UA"/>
              </w:rPr>
            </w:pPr>
            <w:r w:rsidRPr="00BD16B4">
              <w:rPr>
                <w:color w:val="000000"/>
                <w:sz w:val="28"/>
                <w:szCs w:val="28"/>
                <w:lang w:val="uk-UA"/>
              </w:rPr>
              <w:t xml:space="preserve">Мета </w:t>
            </w:r>
          </w:p>
        </w:tc>
        <w:tc>
          <w:tcPr>
            <w:tcW w:w="5296" w:type="dxa"/>
          </w:tcPr>
          <w:p w:rsidR="00410EC9" w:rsidRPr="00A53330" w:rsidRDefault="00A53330" w:rsidP="00A53330">
            <w:pPr>
              <w:pStyle w:val="rvps2"/>
              <w:spacing w:before="0" w:beforeAutospacing="0" w:after="150" w:afterAutospacing="0"/>
              <w:rPr>
                <w:color w:val="000000" w:themeColor="text1"/>
                <w:sz w:val="28"/>
                <w:szCs w:val="28"/>
                <w:lang w:val="uk-UA"/>
              </w:rPr>
            </w:pPr>
            <w:r>
              <w:rPr>
                <w:color w:val="000000" w:themeColor="text1"/>
                <w:sz w:val="28"/>
                <w:szCs w:val="28"/>
                <w:shd w:val="clear" w:color="auto" w:fill="FFFFFF"/>
                <w:lang w:val="uk-UA"/>
              </w:rPr>
              <w:t>О</w:t>
            </w:r>
            <w:r w:rsidRPr="00A53330">
              <w:rPr>
                <w:color w:val="000000" w:themeColor="text1"/>
                <w:sz w:val="28"/>
                <w:szCs w:val="28"/>
                <w:shd w:val="clear" w:color="auto" w:fill="FFFFFF"/>
                <w:lang w:val="uk-UA"/>
              </w:rPr>
              <w:t>знайомлення з ключовими положеннями запровадженої системи запобігання корупційним та пов’язаним з корупцією правопорушенням.</w:t>
            </w:r>
          </w:p>
        </w:tc>
      </w:tr>
      <w:tr w:rsidR="00410EC9" w:rsidRPr="004E4CFF" w:rsidTr="004B4810">
        <w:tc>
          <w:tcPr>
            <w:tcW w:w="4536" w:type="dxa"/>
          </w:tcPr>
          <w:p w:rsidR="00410EC9" w:rsidRPr="00BD16B4" w:rsidRDefault="00410EC9" w:rsidP="00AC4127">
            <w:pPr>
              <w:pStyle w:val="rvps2"/>
              <w:spacing w:before="0" w:beforeAutospacing="0" w:after="150" w:afterAutospacing="0"/>
              <w:rPr>
                <w:color w:val="000000"/>
                <w:sz w:val="28"/>
                <w:szCs w:val="28"/>
                <w:lang w:val="uk-UA"/>
              </w:rPr>
            </w:pPr>
            <w:r w:rsidRPr="00BD16B4">
              <w:rPr>
                <w:color w:val="000000"/>
                <w:sz w:val="28"/>
                <w:szCs w:val="28"/>
                <w:lang w:val="uk-UA"/>
              </w:rPr>
              <w:t>Категорія учасників</w:t>
            </w:r>
          </w:p>
        </w:tc>
        <w:tc>
          <w:tcPr>
            <w:tcW w:w="5296" w:type="dxa"/>
          </w:tcPr>
          <w:p w:rsidR="00410EC9" w:rsidRPr="00BD16B4" w:rsidRDefault="00BD16B4" w:rsidP="00AC4127">
            <w:pPr>
              <w:pStyle w:val="rvps2"/>
              <w:spacing w:before="0" w:beforeAutospacing="0" w:after="150" w:afterAutospacing="0"/>
              <w:rPr>
                <w:color w:val="000000"/>
                <w:sz w:val="28"/>
                <w:szCs w:val="28"/>
                <w:lang w:val="uk-UA"/>
              </w:rPr>
            </w:pPr>
            <w:r w:rsidRPr="00BD16B4">
              <w:rPr>
                <w:color w:val="000000"/>
                <w:sz w:val="28"/>
                <w:szCs w:val="28"/>
                <w:lang w:val="uk-UA"/>
              </w:rPr>
              <w:t xml:space="preserve">Працівники </w:t>
            </w:r>
            <w:r w:rsidRPr="00BD16B4">
              <w:rPr>
                <w:sz w:val="28"/>
                <w:szCs w:val="28"/>
                <w:lang w:val="uk-UA"/>
              </w:rPr>
              <w:t>Південно-Східного міжрегіонального управління Міністерства юстиції (м. Дніпро)</w:t>
            </w:r>
          </w:p>
        </w:tc>
      </w:tr>
      <w:tr w:rsidR="00643CF8" w:rsidRPr="004E4CFF" w:rsidTr="004B4810">
        <w:trPr>
          <w:trHeight w:val="1060"/>
        </w:trPr>
        <w:tc>
          <w:tcPr>
            <w:tcW w:w="4536" w:type="dxa"/>
          </w:tcPr>
          <w:p w:rsidR="00643CF8" w:rsidRPr="009A7DF9" w:rsidRDefault="00643CF8" w:rsidP="009A7DF9">
            <w:pPr>
              <w:pStyle w:val="rvps2"/>
              <w:spacing w:before="0" w:beforeAutospacing="0" w:after="150" w:afterAutospacing="0"/>
              <w:rPr>
                <w:color w:val="000000"/>
                <w:sz w:val="28"/>
                <w:szCs w:val="28"/>
                <w:lang w:val="uk-UA"/>
              </w:rPr>
            </w:pPr>
            <w:r>
              <w:rPr>
                <w:color w:val="000000"/>
                <w:sz w:val="28"/>
                <w:szCs w:val="28"/>
                <w:lang w:val="uk-UA"/>
              </w:rPr>
              <w:t>Література</w:t>
            </w:r>
          </w:p>
        </w:tc>
        <w:tc>
          <w:tcPr>
            <w:tcW w:w="5296" w:type="dxa"/>
          </w:tcPr>
          <w:p w:rsidR="002738CE" w:rsidRDefault="00643CF8" w:rsidP="00AC4127">
            <w:pPr>
              <w:pStyle w:val="rvps2"/>
              <w:spacing w:before="0" w:beforeAutospacing="0" w:after="150" w:afterAutospacing="0"/>
              <w:rPr>
                <w:color w:val="000000"/>
                <w:sz w:val="28"/>
                <w:szCs w:val="28"/>
                <w:lang w:val="uk-UA"/>
              </w:rPr>
            </w:pPr>
            <w:r>
              <w:rPr>
                <w:color w:val="000000"/>
                <w:sz w:val="28"/>
                <w:szCs w:val="28"/>
                <w:lang w:val="uk-UA"/>
              </w:rPr>
              <w:t>Закон України «Про запобігання корупції»</w:t>
            </w:r>
          </w:p>
          <w:p w:rsidR="002738CE" w:rsidRPr="00BD16B4" w:rsidRDefault="002738CE" w:rsidP="00AC4127">
            <w:pPr>
              <w:pStyle w:val="rvps2"/>
              <w:spacing w:before="0" w:beforeAutospacing="0" w:after="150" w:afterAutospacing="0"/>
              <w:rPr>
                <w:color w:val="000000"/>
                <w:sz w:val="28"/>
                <w:szCs w:val="28"/>
                <w:lang w:val="uk-UA"/>
              </w:rPr>
            </w:pPr>
          </w:p>
        </w:tc>
      </w:tr>
    </w:tbl>
    <w:p w:rsidR="004B4810" w:rsidRDefault="004B4810" w:rsidP="00A862BB">
      <w:pPr>
        <w:pStyle w:val="rvps2"/>
        <w:shd w:val="clear" w:color="auto" w:fill="FFFFFF"/>
        <w:spacing w:before="0" w:beforeAutospacing="0" w:after="150" w:afterAutospacing="0"/>
        <w:ind w:firstLine="720"/>
        <w:jc w:val="both"/>
        <w:rPr>
          <w:sz w:val="28"/>
          <w:szCs w:val="28"/>
          <w:lang w:val="uk-UA"/>
        </w:rPr>
      </w:pPr>
    </w:p>
    <w:p w:rsidR="00A862BB" w:rsidRPr="004B4810" w:rsidRDefault="00A862BB"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З метою запобігання корупційним та пов’язаним з корупцією правопорушенням чиним законодавством встановлено: </w:t>
      </w:r>
    </w:p>
    <w:p w:rsidR="004F3535" w:rsidRPr="004B4810" w:rsidRDefault="00A862BB" w:rsidP="00A862BB">
      <w:pPr>
        <w:pStyle w:val="rvps2"/>
        <w:shd w:val="clear" w:color="auto" w:fill="FFFFFF"/>
        <w:spacing w:before="0" w:beforeAutospacing="0" w:after="150" w:afterAutospacing="0"/>
        <w:ind w:firstLine="720"/>
        <w:jc w:val="both"/>
        <w:rPr>
          <w:sz w:val="28"/>
          <w:szCs w:val="28"/>
          <w:lang w:val="uk-UA"/>
        </w:rPr>
      </w:pPr>
      <w:r w:rsidRPr="004B4810">
        <w:rPr>
          <w:b/>
          <w:sz w:val="28"/>
          <w:szCs w:val="28"/>
          <w:lang w:val="uk-UA"/>
        </w:rPr>
        <w:t>Обмеження щодо використання службових повноважень чи свого становища</w:t>
      </w:r>
      <w:r w:rsidRPr="004B4810">
        <w:rPr>
          <w:sz w:val="28"/>
          <w:szCs w:val="28"/>
          <w:lang w:val="uk-UA"/>
        </w:rPr>
        <w:t>.</w:t>
      </w:r>
    </w:p>
    <w:p w:rsidR="00A862BB" w:rsidRPr="004B4810" w:rsidRDefault="00A862BB" w:rsidP="00A862BB">
      <w:pPr>
        <w:pStyle w:val="rvps2"/>
        <w:shd w:val="clear" w:color="auto" w:fill="FFFFFF"/>
        <w:spacing w:before="0" w:beforeAutospacing="0" w:after="150" w:afterAutospacing="0"/>
        <w:ind w:firstLine="720"/>
        <w:jc w:val="both"/>
        <w:rPr>
          <w:color w:val="000000" w:themeColor="text1"/>
          <w:sz w:val="28"/>
          <w:szCs w:val="28"/>
          <w:lang w:val="uk-UA"/>
        </w:rPr>
      </w:pPr>
      <w:r w:rsidRPr="004B4810">
        <w:rPr>
          <w:color w:val="000000" w:themeColor="text1"/>
          <w:sz w:val="28"/>
          <w:szCs w:val="28"/>
          <w:lang w:val="uk-UA"/>
        </w:rPr>
        <w:t xml:space="preserve">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w:t>
      </w:r>
    </w:p>
    <w:p w:rsidR="004F3535" w:rsidRPr="004B4810" w:rsidRDefault="00A862BB" w:rsidP="00A862BB">
      <w:pPr>
        <w:pStyle w:val="rvps2"/>
        <w:shd w:val="clear" w:color="auto" w:fill="FFFFFF"/>
        <w:spacing w:before="0" w:beforeAutospacing="0" w:after="150" w:afterAutospacing="0"/>
        <w:ind w:firstLine="720"/>
        <w:jc w:val="both"/>
        <w:rPr>
          <w:sz w:val="28"/>
          <w:szCs w:val="28"/>
          <w:lang w:val="uk-UA"/>
        </w:rPr>
      </w:pPr>
      <w:r w:rsidRPr="004B4810">
        <w:rPr>
          <w:b/>
          <w:sz w:val="28"/>
          <w:szCs w:val="28"/>
          <w:lang w:val="uk-UA"/>
        </w:rPr>
        <w:t>Обмеження щодо одержання подарунків</w:t>
      </w:r>
      <w:r w:rsidRPr="004B4810">
        <w:rPr>
          <w:sz w:val="28"/>
          <w:szCs w:val="28"/>
          <w:lang w:val="uk-UA"/>
        </w:rPr>
        <w:t xml:space="preserve">. </w:t>
      </w:r>
    </w:p>
    <w:p w:rsidR="00A862BB" w:rsidRPr="004B4810" w:rsidRDefault="004F3535"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З</w:t>
      </w:r>
      <w:r w:rsidR="00A862BB" w:rsidRPr="004B4810">
        <w:rPr>
          <w:sz w:val="28"/>
          <w:szCs w:val="28"/>
          <w:lang w:val="uk-UA"/>
        </w:rPr>
        <w:t xml:space="preserve">абороняється безпосередньо або через інших осіб вимагати, просити, одержувати подарунки для себе чи близьких їм осіб від юридичних або фізичних осіб: </w:t>
      </w:r>
    </w:p>
    <w:p w:rsidR="00A862BB" w:rsidRPr="004B4810" w:rsidRDefault="00A862BB"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lastRenderedPageBreak/>
        <w:t xml:space="preserve">- у зв’язку із здійсненням такими особами діяльності, пов’язаної із виконанням функцій держави або місцевого самоврядування; </w:t>
      </w:r>
    </w:p>
    <w:p w:rsidR="00A53330" w:rsidRPr="004B4810" w:rsidRDefault="00A862BB" w:rsidP="00A862BB">
      <w:pPr>
        <w:pStyle w:val="rvps2"/>
        <w:shd w:val="clear" w:color="auto" w:fill="FFFFFF"/>
        <w:spacing w:before="0" w:beforeAutospacing="0" w:after="150" w:afterAutospacing="0"/>
        <w:ind w:firstLine="720"/>
        <w:jc w:val="both"/>
        <w:rPr>
          <w:color w:val="000000"/>
          <w:sz w:val="28"/>
          <w:szCs w:val="28"/>
          <w:lang w:val="uk-UA"/>
        </w:rPr>
      </w:pPr>
      <w:r w:rsidRPr="004B4810">
        <w:rPr>
          <w:sz w:val="28"/>
          <w:szCs w:val="28"/>
          <w:lang w:val="uk-UA"/>
        </w:rPr>
        <w:t>- якщо особа, яка дарує, перебуває в підпорядкування такої особи.</w:t>
      </w:r>
      <w:r w:rsidR="00A53330" w:rsidRPr="004B4810">
        <w:rPr>
          <w:color w:val="000000"/>
          <w:sz w:val="28"/>
          <w:szCs w:val="28"/>
          <w:lang w:val="uk-UA"/>
        </w:rPr>
        <w:tab/>
      </w:r>
    </w:p>
    <w:p w:rsidR="00015AB6" w:rsidRPr="004B4810" w:rsidRDefault="00015AB6"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Особи, уповноважені на виконання функцій держави або місцевого самоврядування, можуть приймати подарунки, які відповідають загальновизнаним уявленням про гостинність, крім випадків, передбачених частиною першою статті  23, якщо вартість таких подарунків не перевищує </w:t>
      </w:r>
      <w:r w:rsidR="004B4810" w:rsidRPr="005E69F5">
        <w:rPr>
          <w:color w:val="000000"/>
          <w:sz w:val="28"/>
          <w:szCs w:val="28"/>
          <w:shd w:val="clear" w:color="auto" w:fill="FFFFFF"/>
          <w:lang w:val="uk-UA"/>
        </w:rPr>
        <w:t>один</w:t>
      </w:r>
      <w:r w:rsidR="004E4CFF" w:rsidRPr="005E69F5">
        <w:rPr>
          <w:color w:val="000000"/>
          <w:shd w:val="clear" w:color="auto" w:fill="FFFFFF"/>
          <w:lang w:val="uk-UA"/>
        </w:rPr>
        <w:t xml:space="preserve"> </w:t>
      </w:r>
      <w:r w:rsidR="004B4810" w:rsidRPr="005E69F5">
        <w:rPr>
          <w:color w:val="000000"/>
          <w:sz w:val="28"/>
          <w:szCs w:val="28"/>
          <w:shd w:val="clear" w:color="auto" w:fill="FFFFFF"/>
          <w:lang w:val="uk-UA"/>
        </w:rPr>
        <w:t>прожитковий</w:t>
      </w:r>
      <w:r w:rsidR="004E4CFF" w:rsidRPr="005E69F5">
        <w:rPr>
          <w:color w:val="000000"/>
          <w:sz w:val="28"/>
          <w:szCs w:val="28"/>
          <w:shd w:val="clear" w:color="auto" w:fill="FFFFFF"/>
          <w:lang w:val="uk-UA"/>
        </w:rPr>
        <w:t xml:space="preserve"> </w:t>
      </w:r>
      <w:r w:rsidR="004B4810" w:rsidRPr="005E69F5">
        <w:rPr>
          <w:color w:val="000000"/>
          <w:sz w:val="28"/>
          <w:szCs w:val="28"/>
          <w:shd w:val="clear" w:color="auto" w:fill="FFFFFF"/>
          <w:lang w:val="uk-UA"/>
        </w:rPr>
        <w:t>мінімум</w:t>
      </w:r>
      <w:r w:rsidR="004E4CFF" w:rsidRPr="005E69F5">
        <w:rPr>
          <w:color w:val="000000"/>
          <w:sz w:val="28"/>
          <w:szCs w:val="28"/>
          <w:shd w:val="clear" w:color="auto" w:fill="FFFFFF"/>
          <w:lang w:val="uk-UA"/>
        </w:rPr>
        <w:t xml:space="preserve"> </w:t>
      </w:r>
      <w:r w:rsidR="004B4810" w:rsidRPr="005E69F5">
        <w:rPr>
          <w:color w:val="000000"/>
          <w:sz w:val="28"/>
          <w:szCs w:val="28"/>
          <w:shd w:val="clear" w:color="auto" w:fill="FFFFFF"/>
          <w:lang w:val="uk-UA"/>
        </w:rPr>
        <w:t>для</w:t>
      </w:r>
      <w:r w:rsidR="004E4CFF" w:rsidRPr="005E69F5">
        <w:rPr>
          <w:color w:val="000000"/>
          <w:sz w:val="28"/>
          <w:szCs w:val="28"/>
          <w:shd w:val="clear" w:color="auto" w:fill="FFFFFF"/>
          <w:lang w:val="uk-UA"/>
        </w:rPr>
        <w:t xml:space="preserve"> </w:t>
      </w:r>
      <w:r w:rsidR="004B4810" w:rsidRPr="005E69F5">
        <w:rPr>
          <w:color w:val="000000"/>
          <w:sz w:val="28"/>
          <w:szCs w:val="28"/>
          <w:shd w:val="clear" w:color="auto" w:fill="FFFFFF"/>
          <w:lang w:val="uk-UA"/>
        </w:rPr>
        <w:t>працездатних</w:t>
      </w:r>
      <w:r w:rsidR="004E4CFF" w:rsidRPr="005E69F5">
        <w:rPr>
          <w:color w:val="000000"/>
          <w:sz w:val="28"/>
          <w:szCs w:val="28"/>
          <w:shd w:val="clear" w:color="auto" w:fill="FFFFFF"/>
          <w:lang w:val="uk-UA"/>
        </w:rPr>
        <w:t xml:space="preserve"> </w:t>
      </w:r>
      <w:r w:rsidR="004B4810" w:rsidRPr="005E69F5">
        <w:rPr>
          <w:color w:val="000000"/>
          <w:sz w:val="28"/>
          <w:szCs w:val="28"/>
          <w:shd w:val="clear" w:color="auto" w:fill="FFFFFF"/>
          <w:lang w:val="uk-UA"/>
        </w:rPr>
        <w:t>осіб, встановлений</w:t>
      </w:r>
      <w:r w:rsidR="004B4810" w:rsidRPr="005E69F5">
        <w:rPr>
          <w:color w:val="000000"/>
          <w:sz w:val="28"/>
          <w:szCs w:val="28"/>
          <w:shd w:val="clear" w:color="auto" w:fill="FFFFFF"/>
        </w:rPr>
        <w:t> </w:t>
      </w:r>
      <w:r w:rsidRPr="005E69F5">
        <w:rPr>
          <w:sz w:val="28"/>
          <w:szCs w:val="28"/>
          <w:lang w:val="uk-UA"/>
        </w:rPr>
        <w:t>на день прийняття подарунка,</w:t>
      </w:r>
      <w:r w:rsidR="004E4CFF" w:rsidRPr="005E69F5">
        <w:rPr>
          <w:sz w:val="28"/>
          <w:szCs w:val="28"/>
          <w:lang w:val="uk-UA"/>
        </w:rPr>
        <w:t xml:space="preserve"> </w:t>
      </w:r>
      <w:r w:rsidR="004B4810" w:rsidRPr="005E69F5">
        <w:rPr>
          <w:color w:val="000000"/>
          <w:sz w:val="28"/>
          <w:szCs w:val="28"/>
          <w:shd w:val="clear" w:color="auto" w:fill="FFFFFF"/>
          <w:lang w:val="uk-UA"/>
        </w:rPr>
        <w:t>одноразово</w:t>
      </w:r>
      <w:r w:rsidR="004B4810" w:rsidRPr="004E4CFF">
        <w:rPr>
          <w:i/>
          <w:color w:val="000000"/>
          <w:shd w:val="clear" w:color="auto" w:fill="FFFFFF"/>
          <w:lang w:val="uk-UA"/>
        </w:rPr>
        <w:t>,</w:t>
      </w:r>
      <w:r w:rsidRPr="004B4810">
        <w:rPr>
          <w:sz w:val="28"/>
          <w:szCs w:val="28"/>
          <w:lang w:val="uk-UA"/>
        </w:rPr>
        <w:t xml:space="preserve">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подарунок.</w:t>
      </w:r>
    </w:p>
    <w:p w:rsidR="00015AB6" w:rsidRPr="004B4810" w:rsidRDefault="00015AB6" w:rsidP="004F3535">
      <w:pPr>
        <w:pStyle w:val="rvps2"/>
        <w:shd w:val="clear" w:color="auto" w:fill="FFFFFF"/>
        <w:spacing w:before="0" w:beforeAutospacing="0" w:after="150" w:afterAutospacing="0"/>
        <w:ind w:firstLine="720"/>
        <w:jc w:val="both"/>
        <w:rPr>
          <w:b/>
          <w:sz w:val="28"/>
          <w:szCs w:val="28"/>
          <w:lang w:val="uk-UA"/>
        </w:rPr>
      </w:pPr>
      <w:r w:rsidRPr="004B4810">
        <w:rPr>
          <w:b/>
          <w:sz w:val="28"/>
          <w:szCs w:val="28"/>
          <w:lang w:val="uk-UA"/>
        </w:rPr>
        <w:t>Обмеження щодо вартості подарунків не поширюється на подарунки, які:</w:t>
      </w:r>
    </w:p>
    <w:p w:rsidR="00015AB6" w:rsidRPr="004B4810" w:rsidRDefault="00015AB6"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 - даруються близькими особами; </w:t>
      </w:r>
    </w:p>
    <w:p w:rsidR="00015AB6" w:rsidRPr="004B4810" w:rsidRDefault="00015AB6"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одержуються як загальнодоступні знижки на товари, послуги, виграші, призи, премії, бонуси.</w:t>
      </w:r>
    </w:p>
    <w:p w:rsidR="00015AB6" w:rsidRPr="004B4810" w:rsidRDefault="00015AB6" w:rsidP="004F3535">
      <w:pPr>
        <w:pStyle w:val="rvps2"/>
        <w:shd w:val="clear" w:color="auto" w:fill="FFFFFF"/>
        <w:spacing w:before="0" w:beforeAutospacing="0" w:after="120" w:afterAutospacing="0"/>
        <w:ind w:firstLine="720"/>
        <w:jc w:val="both"/>
        <w:rPr>
          <w:b/>
          <w:sz w:val="28"/>
          <w:szCs w:val="28"/>
          <w:lang w:val="uk-UA"/>
        </w:rPr>
      </w:pPr>
      <w:r w:rsidRPr="004B4810">
        <w:rPr>
          <w:b/>
          <w:sz w:val="28"/>
          <w:szCs w:val="28"/>
          <w:lang w:val="uk-UA"/>
        </w:rPr>
        <w:t xml:space="preserve">У разі надходження пропозиції щодо неправомірної вигоди або подарунка, особи уповноважені на виконання функцій держави або місцевого самоврядування, незважаючи на приватні інтереси, зобов’язані невідкладно вжити таких заходів: </w:t>
      </w:r>
    </w:p>
    <w:p w:rsidR="00015AB6" w:rsidRPr="004B4810" w:rsidRDefault="00015AB6"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 відмовитися від пропозиції; </w:t>
      </w:r>
    </w:p>
    <w:p w:rsidR="00015AB6" w:rsidRPr="004B4810" w:rsidRDefault="00015AB6"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за можливості ідентифікувати особу, яка зробила пропозицію;</w:t>
      </w:r>
    </w:p>
    <w:p w:rsidR="00015AB6" w:rsidRPr="004B4810" w:rsidRDefault="00015AB6"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 залучити свідків, якщо це можливо, у тому числі з числа співробітників; </w:t>
      </w:r>
    </w:p>
    <w:p w:rsidR="00015AB6" w:rsidRPr="004B4810" w:rsidRDefault="00015AB6" w:rsidP="004F3535">
      <w:pPr>
        <w:pStyle w:val="rvps2"/>
        <w:shd w:val="clear" w:color="auto" w:fill="FFFFFF"/>
        <w:spacing w:before="0" w:beforeAutospacing="0" w:after="0" w:afterAutospacing="0"/>
        <w:ind w:firstLine="720"/>
        <w:jc w:val="both"/>
        <w:rPr>
          <w:sz w:val="28"/>
          <w:szCs w:val="28"/>
          <w:lang w:val="uk-UA"/>
        </w:rPr>
      </w:pPr>
      <w:r w:rsidRPr="004B4810">
        <w:rPr>
          <w:sz w:val="28"/>
          <w:szCs w:val="28"/>
          <w:lang w:val="uk-UA"/>
        </w:rPr>
        <w:t xml:space="preserve">-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 </w:t>
      </w:r>
    </w:p>
    <w:p w:rsidR="00015AB6" w:rsidRPr="004B4810" w:rsidRDefault="00015AB6" w:rsidP="004F3535">
      <w:pPr>
        <w:pStyle w:val="rvps2"/>
        <w:shd w:val="clear" w:color="auto" w:fill="FFFFFF"/>
        <w:spacing w:before="0" w:beforeAutospacing="0" w:after="0" w:afterAutospacing="0"/>
        <w:ind w:firstLine="720"/>
        <w:jc w:val="both"/>
        <w:rPr>
          <w:sz w:val="28"/>
          <w:szCs w:val="28"/>
          <w:lang w:val="uk-UA"/>
        </w:rPr>
      </w:pPr>
      <w:r w:rsidRPr="004B4810">
        <w:rPr>
          <w:sz w:val="28"/>
          <w:szCs w:val="28"/>
          <w:lang w:val="uk-UA"/>
        </w:rPr>
        <w:t xml:space="preserve">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 </w:t>
      </w:r>
    </w:p>
    <w:p w:rsidR="004F3535" w:rsidRPr="004B4810" w:rsidRDefault="00015AB6" w:rsidP="004F3535">
      <w:pPr>
        <w:pStyle w:val="rvps2"/>
        <w:shd w:val="clear" w:color="auto" w:fill="FFFFFF"/>
        <w:spacing w:before="0" w:beforeAutospacing="0" w:after="0" w:afterAutospacing="0"/>
        <w:ind w:firstLine="720"/>
        <w:jc w:val="both"/>
        <w:rPr>
          <w:sz w:val="28"/>
          <w:szCs w:val="28"/>
          <w:lang w:val="uk-UA"/>
        </w:rPr>
      </w:pPr>
      <w:r w:rsidRPr="004B4810">
        <w:rPr>
          <w:sz w:val="28"/>
          <w:szCs w:val="28"/>
          <w:lang w:val="uk-UA"/>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 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w:t>
      </w:r>
      <w:r w:rsidRPr="004B4810">
        <w:rPr>
          <w:sz w:val="28"/>
          <w:szCs w:val="28"/>
          <w:lang w:val="uk-UA"/>
        </w:rPr>
        <w:lastRenderedPageBreak/>
        <w:t xml:space="preserve">відповідного органу, підприємства, установи, організації у разі його відсутності. </w:t>
      </w:r>
    </w:p>
    <w:p w:rsidR="009A7DF9" w:rsidRPr="004B4810" w:rsidRDefault="00015AB6"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 </w:t>
      </w:r>
    </w:p>
    <w:p w:rsidR="00015AB6" w:rsidRPr="004B4810" w:rsidRDefault="00015AB6"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У випадку наявності в особи, уповноваженої на виконання функцій держави або місцевого самоврядування,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з питань запобігання корупції, який надає відповідне роз’яснення.</w:t>
      </w:r>
    </w:p>
    <w:p w:rsidR="004F3535" w:rsidRPr="004B4810" w:rsidRDefault="004F3535" w:rsidP="00A862BB">
      <w:pPr>
        <w:pStyle w:val="rvps2"/>
        <w:shd w:val="clear" w:color="auto" w:fill="FFFFFF"/>
        <w:spacing w:before="0" w:beforeAutospacing="0" w:after="150" w:afterAutospacing="0"/>
        <w:ind w:firstLine="720"/>
        <w:jc w:val="both"/>
        <w:rPr>
          <w:b/>
          <w:sz w:val="28"/>
          <w:szCs w:val="28"/>
          <w:lang w:val="uk-UA"/>
        </w:rPr>
      </w:pPr>
      <w:r w:rsidRPr="004B4810">
        <w:rPr>
          <w:b/>
          <w:sz w:val="28"/>
          <w:szCs w:val="28"/>
          <w:lang w:val="uk-UA"/>
        </w:rPr>
        <w:t xml:space="preserve">Обмеження щодо сумісництва та суміщення з іншими видами діяльності. </w:t>
      </w:r>
    </w:p>
    <w:p w:rsidR="004F3535" w:rsidRPr="004B4810" w:rsidRDefault="004F3535"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Стаття 25 Закону України «Про запобігання корупції» передбачає, що особам, уповноваженим на виконання функцій держави або місцевого самоврядування, забороняється: </w:t>
      </w:r>
    </w:p>
    <w:p w:rsidR="004F3535" w:rsidRPr="004B4810" w:rsidRDefault="004F3535"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 </w:t>
      </w:r>
    </w:p>
    <w:p w:rsidR="004F3535" w:rsidRPr="004B4810" w:rsidRDefault="004F3535" w:rsidP="00A862BB">
      <w:pPr>
        <w:pStyle w:val="rvps2"/>
        <w:shd w:val="clear" w:color="auto" w:fill="FFFFFF"/>
        <w:spacing w:before="0" w:beforeAutospacing="0" w:after="150" w:afterAutospacing="0"/>
        <w:ind w:firstLine="720"/>
        <w:jc w:val="both"/>
        <w:rPr>
          <w:sz w:val="28"/>
          <w:szCs w:val="28"/>
          <w:lang w:val="uk-UA"/>
        </w:rPr>
      </w:pPr>
      <w:r w:rsidRPr="004B4810">
        <w:rPr>
          <w:sz w:val="28"/>
          <w:szCs w:val="28"/>
          <w:lang w:val="uk-UA"/>
        </w:rPr>
        <w:t>-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громаді в раді (спостережній раді), ревізійній комісії господарської організації), якщо інше не передбачено Конституцією або законами України.</w:t>
      </w:r>
    </w:p>
    <w:p w:rsidR="004F3535" w:rsidRPr="004B4810" w:rsidRDefault="00CE551E" w:rsidP="00A862BB">
      <w:pPr>
        <w:pStyle w:val="rvps2"/>
        <w:shd w:val="clear" w:color="auto" w:fill="FFFFFF"/>
        <w:spacing w:before="0" w:beforeAutospacing="0" w:after="150" w:afterAutospacing="0"/>
        <w:ind w:firstLine="720"/>
        <w:jc w:val="both"/>
        <w:rPr>
          <w:b/>
          <w:sz w:val="28"/>
          <w:szCs w:val="28"/>
          <w:lang w:val="uk-UA"/>
        </w:rPr>
      </w:pPr>
      <w:r w:rsidRPr="004B4810">
        <w:rPr>
          <w:b/>
          <w:sz w:val="28"/>
          <w:szCs w:val="28"/>
          <w:lang w:val="uk-UA"/>
        </w:rPr>
        <w:t>Обмеження після припинення діяльності, пов’язаної з виконанням функцій держави або місцевого самоврядування.</w:t>
      </w:r>
    </w:p>
    <w:p w:rsidR="00CE551E" w:rsidRPr="004B4810" w:rsidRDefault="00CE551E" w:rsidP="00CE551E">
      <w:pPr>
        <w:pStyle w:val="a8"/>
        <w:shd w:val="clear" w:color="auto" w:fill="FFFFFF"/>
        <w:spacing w:before="0" w:beforeAutospacing="0" w:after="150" w:afterAutospacing="0"/>
        <w:ind w:firstLine="720"/>
        <w:jc w:val="both"/>
        <w:rPr>
          <w:color w:val="333333"/>
          <w:sz w:val="28"/>
          <w:szCs w:val="28"/>
          <w:lang w:val="uk-UA"/>
        </w:rPr>
      </w:pPr>
      <w:r w:rsidRPr="004B4810">
        <w:rPr>
          <w:color w:val="000000"/>
          <w:sz w:val="28"/>
          <w:szCs w:val="28"/>
          <w:lang w:val="uk-UA"/>
        </w:rPr>
        <w:t>Особам, уповноваженим на виконання функцій держави або місцевого самоврядування, </w:t>
      </w:r>
      <w:r w:rsidRPr="004B4810">
        <w:rPr>
          <w:rStyle w:val="a7"/>
          <w:b w:val="0"/>
          <w:color w:val="000000"/>
          <w:sz w:val="28"/>
          <w:szCs w:val="28"/>
          <w:lang w:val="uk-UA"/>
        </w:rPr>
        <w:t>які звільнилися або іншим чином припинили діяльність, пов’язану з виконанням функцій держави або місцевого самоврядування,</w:t>
      </w:r>
      <w:r w:rsidRPr="004B4810">
        <w:rPr>
          <w:rStyle w:val="a7"/>
          <w:color w:val="000000"/>
          <w:sz w:val="28"/>
          <w:szCs w:val="28"/>
          <w:lang w:val="uk-UA"/>
        </w:rPr>
        <w:t xml:space="preserve"> забороняється</w:t>
      </w:r>
      <w:r w:rsidRPr="004B4810">
        <w:rPr>
          <w:color w:val="000000"/>
          <w:sz w:val="28"/>
          <w:szCs w:val="28"/>
          <w:lang w:val="uk-UA"/>
        </w:rPr>
        <w:t>:</w:t>
      </w:r>
      <w:bookmarkStart w:id="0" w:name="n342"/>
      <w:bookmarkEnd w:id="0"/>
    </w:p>
    <w:p w:rsidR="00CE551E" w:rsidRPr="004B4810" w:rsidRDefault="00CE551E" w:rsidP="00CE551E">
      <w:pPr>
        <w:pStyle w:val="a8"/>
        <w:shd w:val="clear" w:color="auto" w:fill="FFFFFF"/>
        <w:spacing w:before="0" w:beforeAutospacing="0" w:after="150" w:afterAutospacing="0"/>
        <w:ind w:firstLine="720"/>
        <w:jc w:val="both"/>
        <w:rPr>
          <w:color w:val="333333"/>
          <w:sz w:val="28"/>
          <w:szCs w:val="28"/>
          <w:lang w:val="uk-UA"/>
        </w:rPr>
      </w:pPr>
      <w:r w:rsidRPr="004B4810">
        <w:rPr>
          <w:color w:val="000000"/>
          <w:sz w:val="28"/>
          <w:szCs w:val="28"/>
          <w:lang w:val="uk-UA"/>
        </w:rPr>
        <w:t>-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bookmarkStart w:id="1" w:name="n343"/>
      <w:bookmarkEnd w:id="1"/>
    </w:p>
    <w:p w:rsidR="00CE551E" w:rsidRPr="004B4810" w:rsidRDefault="00CE551E" w:rsidP="00CE551E">
      <w:pPr>
        <w:pStyle w:val="a8"/>
        <w:shd w:val="clear" w:color="auto" w:fill="FFFFFF"/>
        <w:spacing w:before="0" w:beforeAutospacing="0" w:after="150" w:afterAutospacing="0"/>
        <w:ind w:firstLine="720"/>
        <w:jc w:val="both"/>
        <w:rPr>
          <w:color w:val="333333"/>
          <w:sz w:val="28"/>
          <w:szCs w:val="28"/>
          <w:lang w:val="uk-UA"/>
        </w:rPr>
      </w:pPr>
      <w:r w:rsidRPr="004B4810">
        <w:rPr>
          <w:color w:val="000000"/>
          <w:sz w:val="28"/>
          <w:szCs w:val="28"/>
          <w:lang w:val="uk-UA"/>
        </w:rPr>
        <w:lastRenderedPageBreak/>
        <w:t>-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bookmarkStart w:id="2" w:name="n344"/>
      <w:bookmarkEnd w:id="2"/>
    </w:p>
    <w:p w:rsidR="00CE551E" w:rsidRPr="004B4810" w:rsidRDefault="00CE551E" w:rsidP="00CE551E">
      <w:pPr>
        <w:pStyle w:val="a8"/>
        <w:shd w:val="clear" w:color="auto" w:fill="FFFFFF"/>
        <w:spacing w:before="0" w:beforeAutospacing="0" w:after="150" w:afterAutospacing="0"/>
        <w:ind w:firstLine="720"/>
        <w:jc w:val="both"/>
        <w:rPr>
          <w:color w:val="333333"/>
          <w:sz w:val="28"/>
          <w:szCs w:val="28"/>
          <w:lang w:val="uk-UA"/>
        </w:rPr>
      </w:pPr>
      <w:r w:rsidRPr="004B4810">
        <w:rPr>
          <w:color w:val="000000"/>
          <w:sz w:val="28"/>
          <w:szCs w:val="28"/>
          <w:lang w:val="uk-UA"/>
        </w:rPr>
        <w:t>-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bookmarkStart w:id="3" w:name="n345"/>
      <w:bookmarkEnd w:id="3"/>
    </w:p>
    <w:p w:rsidR="00CE551E" w:rsidRPr="004B4810" w:rsidRDefault="00CE551E" w:rsidP="00CE551E">
      <w:pPr>
        <w:pStyle w:val="a8"/>
        <w:shd w:val="clear" w:color="auto" w:fill="FFFFFF"/>
        <w:spacing w:before="0" w:beforeAutospacing="0" w:after="150" w:afterAutospacing="0"/>
        <w:ind w:firstLine="720"/>
        <w:jc w:val="both"/>
        <w:rPr>
          <w:color w:val="000000"/>
          <w:sz w:val="28"/>
          <w:szCs w:val="28"/>
          <w:lang w:val="uk-UA"/>
        </w:rPr>
      </w:pPr>
      <w:r w:rsidRPr="004B4810">
        <w:rPr>
          <w:color w:val="000000"/>
          <w:sz w:val="28"/>
          <w:szCs w:val="28"/>
          <w:lang w:val="uk-UA"/>
        </w:rPr>
        <w:t>Порушення встановленого обмеження щодо укладення трудового договору (контракту) є підставою для припинення відповідного договору.</w:t>
      </w:r>
    </w:p>
    <w:p w:rsidR="00CE551E" w:rsidRPr="004B4810" w:rsidRDefault="00CE551E" w:rsidP="00CE551E">
      <w:pPr>
        <w:pStyle w:val="a8"/>
        <w:shd w:val="clear" w:color="auto" w:fill="FFFFFF"/>
        <w:spacing w:before="0" w:beforeAutospacing="0" w:after="150" w:afterAutospacing="0"/>
        <w:ind w:firstLine="720"/>
        <w:jc w:val="both"/>
        <w:rPr>
          <w:color w:val="000000" w:themeColor="text1"/>
          <w:sz w:val="28"/>
          <w:szCs w:val="28"/>
          <w:lang w:val="uk-UA"/>
        </w:rPr>
      </w:pPr>
      <w:r w:rsidRPr="004B4810">
        <w:rPr>
          <w:color w:val="000000" w:themeColor="text1"/>
          <w:sz w:val="28"/>
          <w:szCs w:val="28"/>
          <w:lang w:val="uk-UA"/>
        </w:rPr>
        <w:t>Отже, важливість зазначених вимог у Законі України «Про запобігання корупції» полягає у тому, що за своєю природою зазначений превентивний механізм має на меті мінімізувати ризики виникнення конфлікту інтересів при переході службовця чи посадовця на іншу, не пов’язану з виконанням функцій держави роботу. Крім того, дотримання вказаної норми допоможе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CE551E" w:rsidRPr="004B4810" w:rsidRDefault="00CE551E" w:rsidP="00CE551E">
      <w:pPr>
        <w:pStyle w:val="a8"/>
        <w:shd w:val="clear" w:color="auto" w:fill="FFFFFF"/>
        <w:spacing w:before="0" w:beforeAutospacing="0" w:after="150" w:afterAutospacing="0"/>
        <w:ind w:firstLine="720"/>
        <w:jc w:val="both"/>
        <w:rPr>
          <w:b/>
          <w:sz w:val="28"/>
          <w:szCs w:val="28"/>
          <w:lang w:val="uk-UA"/>
        </w:rPr>
      </w:pPr>
      <w:r w:rsidRPr="004B4810">
        <w:rPr>
          <w:b/>
          <w:sz w:val="28"/>
          <w:szCs w:val="28"/>
          <w:lang w:val="uk-UA"/>
        </w:rPr>
        <w:t>Обмеження спільної роботи близьких осіб.</w:t>
      </w:r>
    </w:p>
    <w:p w:rsidR="007D7BED" w:rsidRPr="004B4810" w:rsidRDefault="007D7BED" w:rsidP="007D7BED">
      <w:pPr>
        <w:pStyle w:val="a8"/>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Особи, зазначені у </w:t>
      </w:r>
      <w:r w:rsidR="0066692F" w:rsidRPr="004E4CFF">
        <w:rPr>
          <w:sz w:val="28"/>
          <w:szCs w:val="28"/>
          <w:lang w:val="uk-UA"/>
        </w:rPr>
        <w:t>пункті</w:t>
      </w:r>
      <w:r w:rsidRPr="004B4810">
        <w:rPr>
          <w:sz w:val="28"/>
          <w:szCs w:val="28"/>
          <w:lang w:val="uk-UA"/>
        </w:rPr>
        <w:t xml:space="preserve"> 1 частини першої статті 3 Закону України «Про запобігання корупції»,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7D7BED" w:rsidRPr="004B4810" w:rsidRDefault="007D7BED" w:rsidP="00CE551E">
      <w:pPr>
        <w:pStyle w:val="a8"/>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 Особи, які претендують на зайняття посад, зазначених у </w:t>
      </w:r>
      <w:r w:rsidR="0066692F" w:rsidRPr="004E4CFF">
        <w:rPr>
          <w:sz w:val="28"/>
          <w:szCs w:val="28"/>
          <w:lang w:val="uk-UA"/>
        </w:rPr>
        <w:t>пункті</w:t>
      </w:r>
      <w:r w:rsidRPr="004B4810">
        <w:rPr>
          <w:sz w:val="28"/>
          <w:szCs w:val="28"/>
          <w:lang w:val="uk-UA"/>
        </w:rPr>
        <w:t xml:space="preserve"> 1 частини першої статті 3 Закону, зобов’язані повідомити керівництво органу, на посаду в якому вони претендують, про працюючих у цьому органі близьких їм осіб. </w:t>
      </w:r>
    </w:p>
    <w:p w:rsidR="007D7BED" w:rsidRPr="004B4810" w:rsidRDefault="007D7BED" w:rsidP="00CE551E">
      <w:pPr>
        <w:pStyle w:val="a8"/>
        <w:shd w:val="clear" w:color="auto" w:fill="FFFFFF"/>
        <w:spacing w:before="0" w:beforeAutospacing="0" w:after="150" w:afterAutospacing="0"/>
        <w:ind w:firstLine="720"/>
        <w:jc w:val="both"/>
        <w:rPr>
          <w:b/>
          <w:sz w:val="28"/>
          <w:szCs w:val="28"/>
          <w:lang w:val="uk-UA"/>
        </w:rPr>
      </w:pPr>
      <w:r w:rsidRPr="004B4810">
        <w:rPr>
          <w:b/>
          <w:sz w:val="28"/>
          <w:szCs w:val="28"/>
          <w:lang w:val="uk-UA"/>
        </w:rPr>
        <w:t xml:space="preserve">Заборона не поширюється на: </w:t>
      </w:r>
    </w:p>
    <w:p w:rsidR="007D7BED" w:rsidRPr="004B4810" w:rsidRDefault="007D7BED" w:rsidP="00CE551E">
      <w:pPr>
        <w:pStyle w:val="a8"/>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 народних засідателів і присяжних; </w:t>
      </w:r>
      <w:bookmarkStart w:id="4" w:name="_GoBack"/>
      <w:bookmarkEnd w:id="4"/>
    </w:p>
    <w:p w:rsidR="007D7BED" w:rsidRPr="004B4810" w:rsidRDefault="007D7BED" w:rsidP="00CE551E">
      <w:pPr>
        <w:pStyle w:val="a8"/>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 близьких осіб, які прямо підпорядковані один одному у зв’язку з набуттям одним з них статусу виборної особи; </w:t>
      </w:r>
    </w:p>
    <w:p w:rsidR="007D7BED" w:rsidRPr="004B4810" w:rsidRDefault="007D7BED" w:rsidP="00CE551E">
      <w:pPr>
        <w:pStyle w:val="a8"/>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  осіб, які працюють у сільських населених пунктах (крім тих, що є районними центрами), а також гірських населених пунктах. </w:t>
      </w:r>
    </w:p>
    <w:p w:rsidR="002738CE" w:rsidRPr="004B4810" w:rsidRDefault="007D7BED" w:rsidP="002738CE">
      <w:pPr>
        <w:pStyle w:val="a8"/>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У разі виникнення обставин, що порушують вимоги частини першої статті 27 Закону, відповідні особи, близькі їм особи вживають заходів щодо усунення таких обставин у п’ятнадцятиденний строк. </w:t>
      </w:r>
    </w:p>
    <w:p w:rsidR="002738CE" w:rsidRPr="004B4810" w:rsidRDefault="007D7BED" w:rsidP="00CE551E">
      <w:pPr>
        <w:pStyle w:val="a8"/>
        <w:shd w:val="clear" w:color="auto" w:fill="FFFFFF"/>
        <w:spacing w:before="0" w:beforeAutospacing="0" w:after="150" w:afterAutospacing="0"/>
        <w:ind w:firstLine="720"/>
        <w:jc w:val="both"/>
        <w:rPr>
          <w:sz w:val="28"/>
          <w:szCs w:val="28"/>
          <w:lang w:val="uk-UA"/>
        </w:rPr>
      </w:pPr>
      <w:r w:rsidRPr="004B4810">
        <w:rPr>
          <w:sz w:val="28"/>
          <w:szCs w:val="28"/>
          <w:lang w:val="uk-UA"/>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w:t>
      </w:r>
    </w:p>
    <w:p w:rsidR="00A2066D" w:rsidRPr="004B4810" w:rsidRDefault="007D7BED" w:rsidP="002738CE">
      <w:pPr>
        <w:pStyle w:val="a8"/>
        <w:shd w:val="clear" w:color="auto" w:fill="FFFFFF"/>
        <w:spacing w:before="0" w:beforeAutospacing="0" w:after="150" w:afterAutospacing="0"/>
        <w:ind w:firstLine="720"/>
        <w:jc w:val="both"/>
        <w:rPr>
          <w:sz w:val="28"/>
          <w:szCs w:val="28"/>
          <w:lang w:val="uk-UA"/>
        </w:rPr>
      </w:pPr>
      <w:r w:rsidRPr="004B4810">
        <w:rPr>
          <w:sz w:val="28"/>
          <w:szCs w:val="28"/>
          <w:lang w:val="uk-UA"/>
        </w:rPr>
        <w:lastRenderedPageBreak/>
        <w:t xml:space="preserve">У разі неможливості такого переведення особа, яка перебуває у підпорядкуванні, підлягає звільненню із займаної посади. </w:t>
      </w:r>
    </w:p>
    <w:p w:rsidR="002738CE" w:rsidRPr="004B4810" w:rsidRDefault="002738CE" w:rsidP="00A2066D">
      <w:pPr>
        <w:pStyle w:val="rvps2"/>
        <w:shd w:val="clear" w:color="auto" w:fill="FFFFFF"/>
        <w:spacing w:before="0" w:beforeAutospacing="0" w:after="0" w:afterAutospacing="0"/>
        <w:jc w:val="both"/>
        <w:rPr>
          <w:color w:val="000000"/>
          <w:sz w:val="28"/>
          <w:szCs w:val="28"/>
          <w:lang w:val="uk-UA"/>
        </w:rPr>
      </w:pPr>
    </w:p>
    <w:p w:rsidR="00A2066D" w:rsidRPr="004B4810" w:rsidRDefault="00A2066D" w:rsidP="00A2066D">
      <w:pPr>
        <w:pStyle w:val="rvps2"/>
        <w:shd w:val="clear" w:color="auto" w:fill="FFFFFF"/>
        <w:spacing w:before="0" w:beforeAutospacing="0" w:after="0" w:afterAutospacing="0"/>
        <w:jc w:val="both"/>
        <w:rPr>
          <w:color w:val="000000"/>
          <w:sz w:val="28"/>
          <w:szCs w:val="28"/>
          <w:lang w:val="uk-UA"/>
        </w:rPr>
      </w:pPr>
      <w:r w:rsidRPr="004B4810">
        <w:rPr>
          <w:color w:val="000000"/>
          <w:sz w:val="28"/>
          <w:szCs w:val="28"/>
          <w:lang w:val="uk-UA"/>
        </w:rPr>
        <w:t>Підготув</w:t>
      </w:r>
      <w:r w:rsidR="00A53330" w:rsidRPr="004B4810">
        <w:rPr>
          <w:color w:val="000000"/>
          <w:sz w:val="28"/>
          <w:szCs w:val="28"/>
          <w:lang w:val="uk-UA"/>
        </w:rPr>
        <w:t>ав</w:t>
      </w:r>
      <w:r w:rsidRPr="004B4810">
        <w:rPr>
          <w:color w:val="000000"/>
          <w:sz w:val="28"/>
          <w:szCs w:val="28"/>
          <w:lang w:val="uk-UA"/>
        </w:rPr>
        <w:t xml:space="preserve">: </w:t>
      </w:r>
    </w:p>
    <w:p w:rsidR="00A2066D" w:rsidRPr="004B4810" w:rsidRDefault="00A2066D" w:rsidP="00A2066D">
      <w:pPr>
        <w:pStyle w:val="rvps2"/>
        <w:shd w:val="clear" w:color="auto" w:fill="FFFFFF"/>
        <w:spacing w:before="0" w:beforeAutospacing="0" w:after="0" w:afterAutospacing="0"/>
        <w:jc w:val="both"/>
        <w:rPr>
          <w:color w:val="000000"/>
          <w:sz w:val="28"/>
          <w:szCs w:val="28"/>
          <w:lang w:val="uk-UA"/>
        </w:rPr>
      </w:pPr>
      <w:r w:rsidRPr="004B4810">
        <w:rPr>
          <w:color w:val="000000"/>
          <w:sz w:val="28"/>
          <w:szCs w:val="28"/>
          <w:lang w:val="uk-UA"/>
        </w:rPr>
        <w:t xml:space="preserve">головний спеціаліст сектору </w:t>
      </w:r>
      <w:r w:rsidR="00A53330" w:rsidRPr="004B4810">
        <w:rPr>
          <w:color w:val="000000"/>
          <w:sz w:val="28"/>
          <w:szCs w:val="28"/>
          <w:lang w:val="uk-UA"/>
        </w:rPr>
        <w:t xml:space="preserve">Сергій </w:t>
      </w:r>
      <w:proofErr w:type="spellStart"/>
      <w:r w:rsidR="00A53330" w:rsidRPr="004B4810">
        <w:rPr>
          <w:color w:val="000000"/>
          <w:sz w:val="28"/>
          <w:szCs w:val="28"/>
          <w:lang w:val="uk-UA"/>
        </w:rPr>
        <w:t>Силкін</w:t>
      </w:r>
      <w:proofErr w:type="spellEnd"/>
    </w:p>
    <w:p w:rsidR="00A2066D" w:rsidRPr="004B4810" w:rsidRDefault="00A2066D" w:rsidP="00A2066D">
      <w:pPr>
        <w:pStyle w:val="rvps2"/>
        <w:shd w:val="clear" w:color="auto" w:fill="FFFFFF"/>
        <w:spacing w:before="0" w:beforeAutospacing="0" w:after="0" w:afterAutospacing="0"/>
        <w:jc w:val="both"/>
        <w:rPr>
          <w:color w:val="000000"/>
          <w:sz w:val="28"/>
          <w:szCs w:val="28"/>
          <w:lang w:val="uk-UA"/>
        </w:rPr>
      </w:pPr>
      <w:r w:rsidRPr="004B4810">
        <w:rPr>
          <w:color w:val="000000"/>
          <w:sz w:val="28"/>
          <w:szCs w:val="28"/>
          <w:lang w:val="uk-UA"/>
        </w:rPr>
        <w:t>(0</w:t>
      </w:r>
      <w:r w:rsidR="00A53330" w:rsidRPr="004B4810">
        <w:rPr>
          <w:color w:val="000000"/>
          <w:sz w:val="28"/>
          <w:szCs w:val="28"/>
          <w:lang w:val="uk-UA"/>
        </w:rPr>
        <w:t>522</w:t>
      </w:r>
      <w:r w:rsidRPr="004B4810">
        <w:rPr>
          <w:color w:val="000000"/>
          <w:sz w:val="28"/>
          <w:szCs w:val="28"/>
          <w:lang w:val="uk-UA"/>
        </w:rPr>
        <w:t xml:space="preserve">) </w:t>
      </w:r>
      <w:r w:rsidR="00A53330" w:rsidRPr="004B4810">
        <w:rPr>
          <w:color w:val="000000"/>
          <w:sz w:val="28"/>
          <w:szCs w:val="28"/>
          <w:lang w:val="uk-UA"/>
        </w:rPr>
        <w:t>356647</w:t>
      </w:r>
    </w:p>
    <w:p w:rsidR="00A2066D" w:rsidRPr="004B4810" w:rsidRDefault="00A2066D" w:rsidP="00A2066D">
      <w:pPr>
        <w:pStyle w:val="rvps2"/>
        <w:shd w:val="clear" w:color="auto" w:fill="FFFFFF"/>
        <w:spacing w:before="0" w:beforeAutospacing="0" w:after="0" w:afterAutospacing="0"/>
        <w:jc w:val="both"/>
        <w:rPr>
          <w:color w:val="000000"/>
          <w:sz w:val="28"/>
          <w:szCs w:val="28"/>
          <w:lang w:val="uk-UA"/>
        </w:rPr>
      </w:pPr>
    </w:p>
    <w:p w:rsidR="00A2066D" w:rsidRPr="004B4810" w:rsidRDefault="00A2066D" w:rsidP="00A2066D">
      <w:pPr>
        <w:pStyle w:val="rvps2"/>
        <w:shd w:val="clear" w:color="auto" w:fill="FFFFFF"/>
        <w:spacing w:before="0" w:beforeAutospacing="0" w:after="0" w:afterAutospacing="0"/>
        <w:jc w:val="both"/>
        <w:rPr>
          <w:sz w:val="28"/>
          <w:szCs w:val="28"/>
          <w:lang w:val="uk-UA"/>
        </w:rPr>
      </w:pPr>
      <w:r w:rsidRPr="004B4810">
        <w:rPr>
          <w:color w:val="000000"/>
          <w:sz w:val="28"/>
          <w:szCs w:val="28"/>
          <w:lang w:val="uk-UA"/>
        </w:rPr>
        <w:t>2</w:t>
      </w:r>
      <w:r w:rsidR="00A53330" w:rsidRPr="004B4810">
        <w:rPr>
          <w:color w:val="000000"/>
          <w:sz w:val="28"/>
          <w:szCs w:val="28"/>
          <w:lang w:val="uk-UA"/>
        </w:rPr>
        <w:t>7</w:t>
      </w:r>
      <w:r w:rsidRPr="004B4810">
        <w:rPr>
          <w:color w:val="000000"/>
          <w:sz w:val="28"/>
          <w:szCs w:val="28"/>
          <w:lang w:val="uk-UA"/>
        </w:rPr>
        <w:t>.04.2020</w:t>
      </w:r>
      <w:bookmarkStart w:id="5" w:name="n1450"/>
      <w:bookmarkStart w:id="6" w:name="n1456"/>
      <w:bookmarkStart w:id="7" w:name="n1451"/>
      <w:bookmarkEnd w:id="5"/>
      <w:bookmarkEnd w:id="6"/>
      <w:bookmarkEnd w:id="7"/>
    </w:p>
    <w:sectPr w:rsidR="00A2066D" w:rsidRPr="004B4810" w:rsidSect="008E18E0">
      <w:pgSz w:w="11907" w:h="16840" w:code="1"/>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DA6970"/>
    <w:rsid w:val="00015AB6"/>
    <w:rsid w:val="00141D80"/>
    <w:rsid w:val="001B7EE4"/>
    <w:rsid w:val="002738CE"/>
    <w:rsid w:val="002C1AB2"/>
    <w:rsid w:val="00410EC9"/>
    <w:rsid w:val="004520A0"/>
    <w:rsid w:val="004A7510"/>
    <w:rsid w:val="004B4810"/>
    <w:rsid w:val="004E4CFF"/>
    <w:rsid w:val="004F0C15"/>
    <w:rsid w:val="004F3535"/>
    <w:rsid w:val="00554AE5"/>
    <w:rsid w:val="005B2BDD"/>
    <w:rsid w:val="005E69F5"/>
    <w:rsid w:val="00643CF8"/>
    <w:rsid w:val="006600C8"/>
    <w:rsid w:val="00661AA3"/>
    <w:rsid w:val="0066219A"/>
    <w:rsid w:val="0066692F"/>
    <w:rsid w:val="00667F23"/>
    <w:rsid w:val="006E73D1"/>
    <w:rsid w:val="006F2F1C"/>
    <w:rsid w:val="00724205"/>
    <w:rsid w:val="007414FB"/>
    <w:rsid w:val="00793940"/>
    <w:rsid w:val="007D7BED"/>
    <w:rsid w:val="007E1717"/>
    <w:rsid w:val="008E18E0"/>
    <w:rsid w:val="008E1E4C"/>
    <w:rsid w:val="00981161"/>
    <w:rsid w:val="009A7DF9"/>
    <w:rsid w:val="00A2066D"/>
    <w:rsid w:val="00A53330"/>
    <w:rsid w:val="00A73A74"/>
    <w:rsid w:val="00A8203F"/>
    <w:rsid w:val="00A862BB"/>
    <w:rsid w:val="00AC4127"/>
    <w:rsid w:val="00AD0C2A"/>
    <w:rsid w:val="00B05ADB"/>
    <w:rsid w:val="00BD16B4"/>
    <w:rsid w:val="00BE0A80"/>
    <w:rsid w:val="00C06DB9"/>
    <w:rsid w:val="00C71F03"/>
    <w:rsid w:val="00CB580A"/>
    <w:rsid w:val="00CE551E"/>
    <w:rsid w:val="00D34928"/>
    <w:rsid w:val="00D41290"/>
    <w:rsid w:val="00D60F4A"/>
    <w:rsid w:val="00D97AB9"/>
    <w:rsid w:val="00DA6970"/>
    <w:rsid w:val="00E50628"/>
    <w:rsid w:val="00EB6A94"/>
    <w:rsid w:val="00F62B23"/>
    <w:rsid w:val="00F72DE5"/>
    <w:rsid w:val="00FB0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A3"/>
    <w:pPr>
      <w:spacing w:after="16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semiHidden/>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F2F1C"/>
    <w:rPr>
      <w:b/>
      <w:bCs/>
    </w:rPr>
  </w:style>
  <w:style w:type="paragraph" w:styleId="a8">
    <w:name w:val="Normal (Web)"/>
    <w:basedOn w:val="a"/>
    <w:uiPriority w:val="99"/>
    <w:unhideWhenUsed/>
    <w:rsid w:val="00CE551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1321615867">
      <w:bodyDiv w:val="1"/>
      <w:marLeft w:val="0"/>
      <w:marRight w:val="0"/>
      <w:marTop w:val="0"/>
      <w:marBottom w:val="0"/>
      <w:divBdr>
        <w:top w:val="none" w:sz="0" w:space="0" w:color="auto"/>
        <w:left w:val="none" w:sz="0" w:space="0" w:color="auto"/>
        <w:bottom w:val="none" w:sz="0" w:space="0" w:color="auto"/>
        <w:right w:val="none" w:sz="0" w:space="0" w:color="auto"/>
      </w:divBdr>
    </w:div>
    <w:div w:id="1445732026">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237D-E228-4377-AA67-79A67A01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SULKIN</cp:lastModifiedBy>
  <cp:revision>3</cp:revision>
  <cp:lastPrinted>2020-04-22T13:56:00Z</cp:lastPrinted>
  <dcterms:created xsi:type="dcterms:W3CDTF">2020-05-20T09:23:00Z</dcterms:created>
  <dcterms:modified xsi:type="dcterms:W3CDTF">2020-05-20T09:24:00Z</dcterms:modified>
</cp:coreProperties>
</file>